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C470" w14:textId="77777777" w:rsidR="00CF6CFF" w:rsidRDefault="00CF6CFF" w:rsidP="00CF6CFF">
      <w:pPr>
        <w:pStyle w:val="PreformattedText"/>
        <w:rPr>
          <w:rFonts w:ascii="Times New Roman" w:hAnsi="Times New Roman"/>
          <w:sz w:val="24"/>
          <w:szCs w:val="24"/>
        </w:rPr>
      </w:pPr>
      <w:r w:rsidRPr="00971CE3">
        <w:rPr>
          <w:rFonts w:ascii="Times New Roman" w:hAnsi="Times New Roman"/>
          <w:sz w:val="24"/>
          <w:szCs w:val="24"/>
        </w:rPr>
        <w:t>Selected assessment tools for evaluating people with post-COVID</w:t>
      </w:r>
      <w:r>
        <w:rPr>
          <w:rFonts w:ascii="Times New Roman" w:hAnsi="Times New Roman"/>
          <w:sz w:val="24"/>
          <w:szCs w:val="24"/>
        </w:rPr>
        <w:t>-19</w:t>
      </w:r>
      <w:r w:rsidRPr="00971CE3">
        <w:rPr>
          <w:rFonts w:ascii="Times New Roman" w:hAnsi="Times New Roman"/>
          <w:sz w:val="24"/>
          <w:szCs w:val="24"/>
        </w:rPr>
        <w:t xml:space="preserve"> conditions</w:t>
      </w:r>
    </w:p>
    <w:p w14:paraId="6610F565" w14:textId="77777777" w:rsidR="00CF6CFF" w:rsidRPr="00971CE3" w:rsidRDefault="00CF6CFF" w:rsidP="00CF6CFF">
      <w:pPr>
        <w:pStyle w:val="PreformattedTex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995"/>
      </w:tblGrid>
      <w:tr w:rsidR="00CF6CFF" w14:paraId="7030F7C6" w14:textId="77777777" w:rsidTr="00634A0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156F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12D4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TOOLS</w:t>
            </w:r>
          </w:p>
        </w:tc>
      </w:tr>
      <w:tr w:rsidR="00CF6CFF" w14:paraId="6F50CAEF" w14:textId="77777777" w:rsidTr="00634A00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219E5FF1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Functional status and/or quality of life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6183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Patient-Reported Outcomes Measurement Information System (PROMIS) (e.g., Cognitive Function 4A) 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Post-Covid</w:t>
            </w:r>
            <w:proofErr w:type="gramEnd"/>
            <w:r>
              <w:rPr>
                <w:rFonts w:ascii="Times New Roman" w:hAnsi="Times New Roman" w:cs="Liberation Mono"/>
                <w:sz w:val="22"/>
                <w:szCs w:val="22"/>
              </w:rPr>
              <w:t>-19 Functional Status Scale (PCFS) EuroQol-5D (EQ5D)</w:t>
            </w:r>
          </w:p>
        </w:tc>
      </w:tr>
      <w:tr w:rsidR="00CF6CFF" w14:paraId="6C2507B3" w14:textId="77777777" w:rsidTr="00634A00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098625B1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Respiratory Conditions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BC4E" w14:textId="77777777" w:rsidR="00CF6CFF" w:rsidRDefault="00CF6CFF" w:rsidP="00634A0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Modified Medical Research Council Dyspnea Scale (</w:t>
            </w:r>
            <w:proofErr w:type="spellStart"/>
            <w:r>
              <w:rPr>
                <w:rFonts w:ascii="Times New Roman" w:hAnsi="Times New Roman" w:cs="Liberation Mono"/>
                <w:sz w:val="22"/>
                <w:szCs w:val="22"/>
              </w:rPr>
              <w:t>mMRC</w:t>
            </w:r>
            <w:proofErr w:type="spellEnd"/>
            <w:r>
              <w:rPr>
                <w:rFonts w:ascii="Times New Roman" w:hAnsi="Times New Roman" w:cs="Liberation Mono"/>
                <w:sz w:val="22"/>
                <w:szCs w:val="22"/>
              </w:rPr>
              <w:t>)</w:t>
            </w:r>
          </w:p>
        </w:tc>
      </w:tr>
      <w:tr w:rsidR="00CF6CFF" w14:paraId="615D8860" w14:textId="77777777" w:rsidTr="00634A00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63A55889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Neurologic Conditions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5902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Montreal Cognitive Assessment (MoCA) Mini Mental Status Examination (MMSE) Compass 31 (for dysautonomia) Neurobehavioral Symptom Inventory</w:t>
            </w:r>
          </w:p>
        </w:tc>
      </w:tr>
      <w:tr w:rsidR="00CF6CFF" w14:paraId="5807A118" w14:textId="77777777" w:rsidTr="00634A00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5C45C53B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Psychiatric Conditions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A06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General Anxiety Disorder-7 (GAD-7)</w:t>
            </w:r>
          </w:p>
          <w:p w14:paraId="1E06801C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Patient Health Questionnaire-9 (PHQ-9)</w:t>
            </w:r>
          </w:p>
          <w:p w14:paraId="7A6D633F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PTSD Symptom Scale (PSS)</w:t>
            </w:r>
          </w:p>
          <w:p w14:paraId="5185671D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Impact of Event Scale-revised (IESR)</w:t>
            </w:r>
          </w:p>
          <w:p w14:paraId="05D1ADDD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Hospital Anxiety and Depression Scale (HADS)</w:t>
            </w:r>
          </w:p>
        </w:tc>
      </w:tr>
      <w:tr w:rsidR="00CF6CFF" w14:paraId="152B515E" w14:textId="77777777" w:rsidTr="00634A00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14:paraId="37BBFD32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Other Conditions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B15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Wood Mental Fatigue Inventory (WMFI)</w:t>
            </w:r>
          </w:p>
          <w:p w14:paraId="45007F40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Fatigue Severity Scale </w:t>
            </w:r>
          </w:p>
          <w:p w14:paraId="3F1EA64C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Insomnia Severity Index (ISI)</w:t>
            </w:r>
          </w:p>
          <w:p w14:paraId="15DE889B" w14:textId="77777777" w:rsidR="00CF6CFF" w:rsidRDefault="00CF6CFF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Connective Tissue Disease Screening Questionnaire</w:t>
            </w:r>
          </w:p>
        </w:tc>
      </w:tr>
    </w:tbl>
    <w:p w14:paraId="39DD3953" w14:textId="77777777" w:rsidR="00CF6CFF" w:rsidRDefault="00CF6CFF" w:rsidP="00CF6CFF">
      <w:pPr>
        <w:rPr>
          <w:rFonts w:hint="eastAsia"/>
        </w:rPr>
      </w:pPr>
    </w:p>
    <w:p w14:paraId="76ECE523" w14:textId="77777777" w:rsidR="00CF6CFF" w:rsidRDefault="00CF6CFF" w:rsidP="00CF6CFF">
      <w:pPr>
        <w:rPr>
          <w:rFonts w:hint="eastAsia"/>
        </w:rPr>
      </w:pPr>
    </w:p>
    <w:p w14:paraId="791F748F" w14:textId="77777777" w:rsidR="00CF6CFF" w:rsidRDefault="00CF6CFF" w:rsidP="00CF6CFF">
      <w:pPr>
        <w:rPr>
          <w:rFonts w:hint="eastAsia"/>
        </w:rPr>
      </w:pPr>
    </w:p>
    <w:p w14:paraId="7B4977FA" w14:textId="77777777" w:rsidR="00F05761" w:rsidRDefault="00F05761"/>
    <w:sectPr w:rsidR="00F05761" w:rsidSect="00D50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F"/>
    <w:rsid w:val="00CF6CFF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7DFE"/>
  <w15:chartTrackingRefBased/>
  <w15:docId w15:val="{1C9A1A46-EBBB-4378-85E1-FADE824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FF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F6CFF"/>
    <w:pPr>
      <w:suppressLineNumbers/>
    </w:pPr>
  </w:style>
  <w:style w:type="paragraph" w:customStyle="1" w:styleId="PreformattedText">
    <w:name w:val="Preformatted Text"/>
    <w:basedOn w:val="Normal"/>
    <w:qFormat/>
    <w:rsid w:val="00CF6CFF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Cindy</dc:creator>
  <cp:keywords/>
  <dc:description/>
  <cp:lastModifiedBy>Warren, Cindy</cp:lastModifiedBy>
  <cp:revision>1</cp:revision>
  <dcterms:created xsi:type="dcterms:W3CDTF">2022-02-24T18:53:00Z</dcterms:created>
  <dcterms:modified xsi:type="dcterms:W3CDTF">2022-02-24T18:53:00Z</dcterms:modified>
</cp:coreProperties>
</file>